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699" w:rsidRDefault="007E4699" w:rsidP="007E4699">
      <w:pPr>
        <w:spacing w:line="400" w:lineRule="exact"/>
        <w:jc w:val="center"/>
        <w:outlineLvl w:val="1"/>
        <w:rPr>
          <w:rFonts w:ascii="方正小标宋简体" w:eastAsia="方正小标宋简体" w:hint="eastAsia"/>
          <w:sz w:val="44"/>
          <w:szCs w:val="44"/>
        </w:rPr>
      </w:pPr>
      <w:bookmarkStart w:id="0" w:name="_Toc460699393"/>
      <w:bookmarkStart w:id="1" w:name="_Toc463359230"/>
      <w:bookmarkStart w:id="2" w:name="_Toc463362053"/>
      <w:bookmarkStart w:id="3" w:name="_Toc463438377"/>
      <w:bookmarkStart w:id="4" w:name="_Toc500149506"/>
      <w:r>
        <w:rPr>
          <w:rFonts w:ascii="方正小标宋简体" w:eastAsia="方正小标宋简体" w:hAnsi="宋体" w:cs="宋体" w:hint="eastAsia"/>
          <w:kern w:val="0"/>
          <w:sz w:val="32"/>
          <w:szCs w:val="32"/>
        </w:rPr>
        <w:t>武汉工商学院课堂教学听课制度</w:t>
      </w:r>
      <w:bookmarkEnd w:id="0"/>
      <w:bookmarkEnd w:id="1"/>
      <w:bookmarkEnd w:id="2"/>
      <w:bookmarkEnd w:id="3"/>
      <w:bookmarkEnd w:id="4"/>
    </w:p>
    <w:p w:rsidR="007E4699" w:rsidRDefault="007E4699" w:rsidP="007E4699">
      <w:pPr>
        <w:spacing w:line="400" w:lineRule="exact"/>
        <w:jc w:val="center"/>
        <w:rPr>
          <w:rFonts w:ascii="宋体" w:hAnsi="宋体" w:cs="宋体" w:hint="eastAsia"/>
          <w:color w:val="000000"/>
          <w:kern w:val="0"/>
          <w:sz w:val="24"/>
          <w:szCs w:val="24"/>
        </w:rPr>
      </w:pPr>
    </w:p>
    <w:p w:rsidR="007E4699" w:rsidRDefault="007E4699" w:rsidP="007E4699">
      <w:pPr>
        <w:widowControl/>
        <w:spacing w:line="4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（校教务[2014]54号）</w:t>
      </w:r>
    </w:p>
    <w:p w:rsidR="007E4699" w:rsidRDefault="007E4699" w:rsidP="007E4699">
      <w:pPr>
        <w:spacing w:line="400" w:lineRule="exact"/>
        <w:rPr>
          <w:rFonts w:ascii="仿宋_GB2312" w:eastAsia="仿宋_GB2312" w:hint="eastAsia"/>
          <w:sz w:val="32"/>
          <w:szCs w:val="32"/>
        </w:rPr>
      </w:pPr>
    </w:p>
    <w:p w:rsidR="007E4699" w:rsidRDefault="007E4699" w:rsidP="007E4699">
      <w:pPr>
        <w:spacing w:line="400" w:lineRule="exact"/>
        <w:ind w:firstLineChars="200" w:firstLine="480"/>
        <w:rPr>
          <w:rFonts w:ascii="仿宋_GB2312" w:eastAsia="仿宋_GB2312"/>
          <w:sz w:val="24"/>
          <w:szCs w:val="24"/>
        </w:rPr>
      </w:pPr>
      <w:r>
        <w:rPr>
          <w:rFonts w:ascii="仿宋_GB2312" w:eastAsia="仿宋_GB2312" w:hint="eastAsia"/>
          <w:sz w:val="24"/>
          <w:szCs w:val="24"/>
        </w:rPr>
        <w:t>教学工作是学校的中心工作，提高教学质量是学校工作的主旋律。学校各级领导干部和教师都应高度重视教学工作，深入课堂进行调查研究。为了进一步促进我校各级领导干部和教师深入班级听课，特制定本制度。</w:t>
      </w:r>
    </w:p>
    <w:p w:rsidR="007E4699" w:rsidRDefault="007E4699" w:rsidP="007E4699">
      <w:pPr>
        <w:spacing w:line="400" w:lineRule="exact"/>
        <w:jc w:val="center"/>
        <w:rPr>
          <w:rFonts w:ascii="黑体" w:eastAsia="黑体" w:hint="eastAsia"/>
          <w:sz w:val="24"/>
          <w:szCs w:val="24"/>
        </w:rPr>
      </w:pPr>
      <w:r>
        <w:rPr>
          <w:rFonts w:ascii="黑体" w:eastAsia="黑体" w:hint="eastAsia"/>
          <w:sz w:val="24"/>
          <w:szCs w:val="24"/>
        </w:rPr>
        <w:t>一、听课人员</w:t>
      </w:r>
    </w:p>
    <w:p w:rsidR="007E4699" w:rsidRDefault="007E4699" w:rsidP="007E4699">
      <w:pPr>
        <w:spacing w:line="400" w:lineRule="exact"/>
        <w:ind w:firstLineChars="200" w:firstLine="480"/>
        <w:rPr>
          <w:rFonts w:ascii="仿宋_GB2312" w:eastAsia="仿宋_GB2312"/>
          <w:sz w:val="24"/>
          <w:szCs w:val="24"/>
        </w:rPr>
      </w:pPr>
      <w:r>
        <w:rPr>
          <w:rFonts w:ascii="仿宋_GB2312" w:eastAsia="仿宋_GB2312" w:hint="eastAsia"/>
          <w:sz w:val="24"/>
          <w:szCs w:val="24"/>
        </w:rPr>
        <w:t>学校领导、职能部门负责人、二级学院领导、系主任、教研室主任（副主任）及任课教师均应在每学期内完成规定听课任务。</w:t>
      </w:r>
    </w:p>
    <w:p w:rsidR="007E4699" w:rsidRDefault="007E4699" w:rsidP="007E4699">
      <w:pPr>
        <w:spacing w:line="400" w:lineRule="exact"/>
        <w:jc w:val="center"/>
        <w:rPr>
          <w:rFonts w:ascii="黑体" w:eastAsia="黑体"/>
          <w:sz w:val="24"/>
          <w:szCs w:val="24"/>
        </w:rPr>
      </w:pPr>
      <w:r>
        <w:rPr>
          <w:rFonts w:ascii="黑体" w:eastAsia="黑体" w:hint="eastAsia"/>
          <w:sz w:val="24"/>
          <w:szCs w:val="24"/>
        </w:rPr>
        <w:t>二、听课时数</w:t>
      </w:r>
    </w:p>
    <w:p w:rsidR="007E4699" w:rsidRDefault="007E4699" w:rsidP="007E4699">
      <w:pPr>
        <w:spacing w:line="400" w:lineRule="exact"/>
        <w:ind w:firstLineChars="200" w:firstLine="480"/>
        <w:rPr>
          <w:rFonts w:ascii="仿宋_GB2312" w:eastAsia="仿宋_GB2312"/>
          <w:sz w:val="24"/>
          <w:szCs w:val="24"/>
        </w:rPr>
      </w:pPr>
      <w:r>
        <w:rPr>
          <w:rFonts w:ascii="仿宋_GB2312" w:eastAsia="仿宋_GB2312" w:hint="eastAsia"/>
          <w:sz w:val="24"/>
          <w:szCs w:val="24"/>
        </w:rPr>
        <w:t xml:space="preserve">（一）学校领导每学期听课不少于3学时；分管教学校领导每学期听课不少于6学时； </w:t>
      </w:r>
    </w:p>
    <w:p w:rsidR="007E4699" w:rsidRDefault="007E4699" w:rsidP="007E4699">
      <w:pPr>
        <w:spacing w:line="400" w:lineRule="exact"/>
        <w:ind w:firstLineChars="200" w:firstLine="480"/>
        <w:rPr>
          <w:rFonts w:ascii="仿宋_GB2312" w:eastAsia="仿宋_GB2312"/>
          <w:sz w:val="24"/>
          <w:szCs w:val="24"/>
        </w:rPr>
      </w:pPr>
      <w:r>
        <w:rPr>
          <w:rFonts w:ascii="仿宋_GB2312" w:eastAsia="仿宋_GB2312" w:hint="eastAsia"/>
          <w:sz w:val="24"/>
          <w:szCs w:val="24"/>
        </w:rPr>
        <w:t>（二）职能部门负责人每学期听课不少于4学时；二级学院领导每学期听课不少于4学时；</w:t>
      </w:r>
    </w:p>
    <w:p w:rsidR="007E4699" w:rsidRDefault="007E4699" w:rsidP="007E4699">
      <w:pPr>
        <w:spacing w:line="400" w:lineRule="exact"/>
        <w:ind w:firstLineChars="200" w:firstLine="480"/>
        <w:rPr>
          <w:rFonts w:ascii="仿宋_GB2312" w:eastAsia="仿宋_GB2312"/>
          <w:sz w:val="24"/>
          <w:szCs w:val="24"/>
        </w:rPr>
      </w:pPr>
      <w:r>
        <w:rPr>
          <w:rFonts w:ascii="仿宋_GB2312" w:eastAsia="仿宋_GB2312" w:hint="eastAsia"/>
          <w:sz w:val="24"/>
          <w:szCs w:val="24"/>
        </w:rPr>
        <w:t>（三）系主任（副主任）、教研室主任（副主任）每学期听课不少于6学时；</w:t>
      </w:r>
    </w:p>
    <w:p w:rsidR="007E4699" w:rsidRDefault="007E4699" w:rsidP="007E4699">
      <w:pPr>
        <w:spacing w:line="400" w:lineRule="exact"/>
        <w:ind w:firstLineChars="200" w:firstLine="480"/>
        <w:rPr>
          <w:rFonts w:ascii="仿宋_GB2312" w:eastAsia="仿宋_GB2312"/>
          <w:sz w:val="24"/>
          <w:szCs w:val="24"/>
        </w:rPr>
      </w:pPr>
      <w:r>
        <w:rPr>
          <w:rFonts w:ascii="仿宋_GB2312" w:eastAsia="仿宋_GB2312" w:hint="eastAsia"/>
          <w:sz w:val="24"/>
          <w:szCs w:val="24"/>
        </w:rPr>
        <w:t>（四）任课教师每学期听课不少于4学时；</w:t>
      </w:r>
    </w:p>
    <w:p w:rsidR="007E4699" w:rsidRDefault="007E4699" w:rsidP="007E4699">
      <w:pPr>
        <w:spacing w:line="400" w:lineRule="exact"/>
        <w:ind w:firstLineChars="200" w:firstLine="480"/>
        <w:rPr>
          <w:rFonts w:ascii="仿宋_GB2312" w:eastAsia="仿宋_GB2312"/>
          <w:sz w:val="24"/>
          <w:szCs w:val="24"/>
        </w:rPr>
      </w:pPr>
      <w:r>
        <w:rPr>
          <w:rFonts w:ascii="仿宋_GB2312" w:eastAsia="仿宋_GB2312" w:hint="eastAsia"/>
          <w:sz w:val="24"/>
          <w:szCs w:val="24"/>
        </w:rPr>
        <w:t>（五）新进教师原则上要全程跟班</w:t>
      </w:r>
      <w:proofErr w:type="gramStart"/>
      <w:r>
        <w:rPr>
          <w:rFonts w:ascii="仿宋_GB2312" w:eastAsia="仿宋_GB2312" w:hint="eastAsia"/>
          <w:sz w:val="24"/>
          <w:szCs w:val="24"/>
        </w:rPr>
        <w:t>听指导</w:t>
      </w:r>
      <w:proofErr w:type="gramEnd"/>
      <w:r>
        <w:rPr>
          <w:rFonts w:ascii="仿宋_GB2312" w:eastAsia="仿宋_GB2312" w:hint="eastAsia"/>
          <w:sz w:val="24"/>
          <w:szCs w:val="24"/>
        </w:rPr>
        <w:t>教师讲授一门课程，各学院根据实际情况确定听课次数，但不能少于18学时；新进教师首轮上课，指导教师应加强听课指导。</w:t>
      </w:r>
    </w:p>
    <w:p w:rsidR="007E4699" w:rsidRDefault="007E4699" w:rsidP="007E4699">
      <w:pPr>
        <w:spacing w:line="400" w:lineRule="exact"/>
        <w:jc w:val="center"/>
        <w:rPr>
          <w:rFonts w:ascii="黑体" w:eastAsia="黑体"/>
          <w:sz w:val="24"/>
          <w:szCs w:val="24"/>
        </w:rPr>
      </w:pPr>
      <w:r>
        <w:rPr>
          <w:rFonts w:ascii="黑体" w:eastAsia="黑体" w:hint="eastAsia"/>
          <w:sz w:val="24"/>
          <w:szCs w:val="24"/>
        </w:rPr>
        <w:t>三、听课方式</w:t>
      </w:r>
    </w:p>
    <w:p w:rsidR="007E4699" w:rsidRDefault="007E4699" w:rsidP="007E4699">
      <w:pPr>
        <w:spacing w:line="400" w:lineRule="exact"/>
        <w:ind w:firstLineChars="200" w:firstLine="480"/>
        <w:rPr>
          <w:rFonts w:ascii="仿宋_GB2312" w:eastAsia="仿宋_GB2312" w:hint="eastAsia"/>
          <w:sz w:val="24"/>
          <w:szCs w:val="24"/>
        </w:rPr>
      </w:pPr>
      <w:r>
        <w:rPr>
          <w:rFonts w:ascii="仿宋_GB2312" w:eastAsia="仿宋_GB2312" w:hint="eastAsia"/>
          <w:sz w:val="24"/>
          <w:szCs w:val="24"/>
        </w:rPr>
        <w:t>（一）听课方式以随机为主，但听课人在听课过程中须遵守课堂管理规定，不得随意进出教室；</w:t>
      </w:r>
    </w:p>
    <w:p w:rsidR="007E4699" w:rsidRDefault="007E4699" w:rsidP="007E4699">
      <w:pPr>
        <w:spacing w:line="400" w:lineRule="exact"/>
        <w:ind w:firstLineChars="200" w:firstLine="480"/>
        <w:rPr>
          <w:rFonts w:ascii="仿宋_GB2312" w:eastAsia="仿宋_GB2312" w:hint="eastAsia"/>
          <w:sz w:val="24"/>
          <w:szCs w:val="24"/>
        </w:rPr>
      </w:pPr>
      <w:r>
        <w:rPr>
          <w:rFonts w:ascii="仿宋_GB2312" w:eastAsia="仿宋_GB2312" w:hint="eastAsia"/>
          <w:sz w:val="24"/>
          <w:szCs w:val="24"/>
        </w:rPr>
        <w:t>（二）二级学院领导主要听学院教师承担的课程及其他学院教师承担本学院学生的课程；系主任（副主任）、教研室主任（副主任）及任课教师主要听同系内成员的课程；</w:t>
      </w:r>
    </w:p>
    <w:p w:rsidR="007E4699" w:rsidRDefault="007E4699" w:rsidP="007E4699">
      <w:pPr>
        <w:spacing w:line="400" w:lineRule="exact"/>
        <w:ind w:firstLineChars="200" w:firstLine="480"/>
        <w:rPr>
          <w:rFonts w:ascii="仿宋_GB2312" w:eastAsia="仿宋_GB2312"/>
          <w:sz w:val="24"/>
          <w:szCs w:val="24"/>
        </w:rPr>
      </w:pPr>
      <w:r>
        <w:rPr>
          <w:rFonts w:ascii="仿宋_GB2312" w:eastAsia="仿宋_GB2312" w:hint="eastAsia"/>
          <w:sz w:val="24"/>
          <w:szCs w:val="24"/>
        </w:rPr>
        <w:t>(三)学校领导及职能部门负责人可选择全校教师的课程听课。</w:t>
      </w:r>
    </w:p>
    <w:p w:rsidR="007E4699" w:rsidRDefault="007E4699" w:rsidP="007E4699">
      <w:pPr>
        <w:spacing w:line="400" w:lineRule="exact"/>
        <w:jc w:val="center"/>
        <w:rPr>
          <w:rFonts w:ascii="黑体" w:eastAsia="黑体"/>
          <w:sz w:val="24"/>
          <w:szCs w:val="24"/>
        </w:rPr>
      </w:pPr>
      <w:r>
        <w:rPr>
          <w:rFonts w:ascii="黑体" w:eastAsia="黑体" w:hint="eastAsia"/>
          <w:sz w:val="24"/>
          <w:szCs w:val="24"/>
        </w:rPr>
        <w:t>四、听课内容</w:t>
      </w:r>
    </w:p>
    <w:p w:rsidR="007E4699" w:rsidRDefault="007E4699" w:rsidP="007E4699">
      <w:pPr>
        <w:spacing w:line="400" w:lineRule="exact"/>
        <w:ind w:firstLineChars="200" w:firstLine="480"/>
        <w:rPr>
          <w:rFonts w:ascii="仿宋_GB2312" w:eastAsia="仿宋_GB2312"/>
          <w:sz w:val="24"/>
          <w:szCs w:val="24"/>
        </w:rPr>
      </w:pPr>
      <w:r>
        <w:rPr>
          <w:rFonts w:ascii="仿宋_GB2312" w:eastAsia="仿宋_GB2312" w:hint="eastAsia"/>
          <w:sz w:val="24"/>
          <w:szCs w:val="24"/>
        </w:rPr>
        <w:t>（一）听课人在听课过程中，重点了解任课教师的教学情况，如实记录教师授课过程并填写《武汉工商学院听课记录表》；</w:t>
      </w:r>
    </w:p>
    <w:p w:rsidR="007E4699" w:rsidRDefault="007E4699" w:rsidP="007E4699">
      <w:pPr>
        <w:spacing w:line="400" w:lineRule="exact"/>
        <w:ind w:firstLineChars="200" w:firstLine="480"/>
        <w:rPr>
          <w:rFonts w:ascii="仿宋_GB2312" w:eastAsia="仿宋_GB2312"/>
          <w:sz w:val="24"/>
          <w:szCs w:val="24"/>
        </w:rPr>
      </w:pPr>
      <w:r>
        <w:rPr>
          <w:rFonts w:ascii="仿宋_GB2312" w:eastAsia="仿宋_GB2312" w:hint="eastAsia"/>
          <w:sz w:val="24"/>
          <w:szCs w:val="24"/>
        </w:rPr>
        <w:t>（二）听课人除了</w:t>
      </w:r>
      <w:proofErr w:type="gramStart"/>
      <w:r>
        <w:rPr>
          <w:rFonts w:ascii="仿宋_GB2312" w:eastAsia="仿宋_GB2312" w:hint="eastAsia"/>
          <w:sz w:val="24"/>
          <w:szCs w:val="24"/>
        </w:rPr>
        <w:t>解教师</w:t>
      </w:r>
      <w:proofErr w:type="gramEnd"/>
      <w:r>
        <w:rPr>
          <w:rFonts w:ascii="仿宋_GB2312" w:eastAsia="仿宋_GB2312" w:hint="eastAsia"/>
          <w:sz w:val="24"/>
          <w:szCs w:val="24"/>
        </w:rPr>
        <w:t>授课情况外，还须了解、搜集并记录有关教学环境、教学设施（条件）、教风、学风以及师生对本课程教学乃至其他教学工作的意见和建议。</w:t>
      </w:r>
    </w:p>
    <w:p w:rsidR="007E4699" w:rsidRDefault="007E4699" w:rsidP="007E4699">
      <w:pPr>
        <w:spacing w:line="400" w:lineRule="exact"/>
        <w:jc w:val="center"/>
        <w:rPr>
          <w:rFonts w:ascii="黑体" w:eastAsia="黑体"/>
          <w:sz w:val="24"/>
          <w:szCs w:val="24"/>
        </w:rPr>
      </w:pPr>
      <w:r>
        <w:rPr>
          <w:rFonts w:ascii="黑体" w:eastAsia="黑体" w:hint="eastAsia"/>
          <w:sz w:val="24"/>
          <w:szCs w:val="24"/>
        </w:rPr>
        <w:t>五、听课反馈</w:t>
      </w:r>
    </w:p>
    <w:p w:rsidR="007E4699" w:rsidRDefault="007E4699" w:rsidP="007E4699">
      <w:pPr>
        <w:spacing w:line="400" w:lineRule="exact"/>
        <w:ind w:firstLineChars="200" w:firstLine="480"/>
        <w:rPr>
          <w:rFonts w:ascii="仿宋_GB2312" w:eastAsia="仿宋_GB2312"/>
          <w:sz w:val="24"/>
          <w:szCs w:val="24"/>
        </w:rPr>
      </w:pPr>
      <w:r>
        <w:rPr>
          <w:rFonts w:ascii="仿宋_GB2312" w:eastAsia="仿宋_GB2312" w:hint="eastAsia"/>
          <w:sz w:val="24"/>
          <w:szCs w:val="24"/>
        </w:rPr>
        <w:lastRenderedPageBreak/>
        <w:t>（一）听课结束后，对教学中存在的问题可在课下直接与任课教师进行交流、沟通；</w:t>
      </w:r>
    </w:p>
    <w:p w:rsidR="007E4699" w:rsidRDefault="007E4699" w:rsidP="007E4699">
      <w:pPr>
        <w:spacing w:line="400" w:lineRule="exact"/>
        <w:ind w:firstLineChars="200" w:firstLine="480"/>
        <w:rPr>
          <w:rFonts w:ascii="仿宋_GB2312" w:eastAsia="仿宋_GB2312"/>
          <w:sz w:val="24"/>
          <w:szCs w:val="24"/>
        </w:rPr>
      </w:pPr>
      <w:r>
        <w:rPr>
          <w:rFonts w:ascii="仿宋_GB2312" w:eastAsia="仿宋_GB2312" w:hint="eastAsia"/>
          <w:sz w:val="24"/>
          <w:szCs w:val="24"/>
        </w:rPr>
        <w:t>（二）在听课中发现值得总结、推广的优秀做法，听课人须及时将情况反馈到教务部；在听课中，发现存在问题较突出，但不宜向任课教师直接反馈时，听课人必须将相关情况及时反映至教务部，教务部定期汇总意见并分类转告相关单位。</w:t>
      </w:r>
    </w:p>
    <w:p w:rsidR="007E4699" w:rsidRDefault="007E4699" w:rsidP="007E4699">
      <w:pPr>
        <w:spacing w:line="400" w:lineRule="exact"/>
        <w:jc w:val="center"/>
        <w:rPr>
          <w:rFonts w:ascii="黑体" w:eastAsia="黑体"/>
          <w:sz w:val="24"/>
          <w:szCs w:val="24"/>
        </w:rPr>
      </w:pPr>
      <w:r>
        <w:rPr>
          <w:rFonts w:ascii="黑体" w:eastAsia="黑体" w:hint="eastAsia"/>
          <w:sz w:val="24"/>
          <w:szCs w:val="24"/>
        </w:rPr>
        <w:t>六、听课管理</w:t>
      </w:r>
    </w:p>
    <w:p w:rsidR="007E4699" w:rsidRDefault="007E4699" w:rsidP="007E4699">
      <w:pPr>
        <w:spacing w:line="400" w:lineRule="exact"/>
        <w:ind w:firstLineChars="200" w:firstLine="480"/>
        <w:rPr>
          <w:rFonts w:ascii="仿宋_GB2312" w:eastAsia="仿宋_GB2312"/>
          <w:sz w:val="24"/>
          <w:szCs w:val="24"/>
        </w:rPr>
      </w:pPr>
      <w:r>
        <w:rPr>
          <w:rFonts w:ascii="仿宋_GB2312" w:eastAsia="仿宋_GB2312" w:hint="eastAsia"/>
          <w:sz w:val="24"/>
          <w:szCs w:val="24"/>
        </w:rPr>
        <w:t>（一）教务部负责印制“武汉工商学院听课记录表”上传到教务系统，在每学期开学时，由各单位下载分发至听课人；</w:t>
      </w:r>
    </w:p>
    <w:p w:rsidR="007E4699" w:rsidRDefault="007E4699" w:rsidP="007E4699">
      <w:pPr>
        <w:spacing w:line="400" w:lineRule="exact"/>
        <w:ind w:firstLineChars="200" w:firstLine="480"/>
        <w:rPr>
          <w:rFonts w:ascii="仿宋_GB2312" w:eastAsia="仿宋_GB2312"/>
          <w:sz w:val="24"/>
          <w:szCs w:val="24"/>
        </w:rPr>
      </w:pPr>
      <w:r>
        <w:rPr>
          <w:rFonts w:ascii="仿宋_GB2312" w:eastAsia="仿宋_GB2312" w:hint="eastAsia"/>
          <w:sz w:val="24"/>
          <w:szCs w:val="24"/>
        </w:rPr>
        <w:t>（二）二级学院领导负责听课记录统计工作和检查本学院教师听课情况，听课记录表由学院负责收集、存档，教务部定期组织检查；</w:t>
      </w:r>
    </w:p>
    <w:p w:rsidR="007E4699" w:rsidRDefault="007E4699" w:rsidP="007E4699">
      <w:pPr>
        <w:spacing w:line="400" w:lineRule="exact"/>
        <w:ind w:firstLineChars="200" w:firstLine="480"/>
        <w:rPr>
          <w:rFonts w:ascii="仿宋_GB2312" w:eastAsia="仿宋_GB2312"/>
          <w:sz w:val="24"/>
          <w:szCs w:val="24"/>
        </w:rPr>
      </w:pPr>
      <w:r>
        <w:rPr>
          <w:rFonts w:ascii="仿宋_GB2312" w:eastAsia="仿宋_GB2312" w:hint="eastAsia"/>
          <w:sz w:val="24"/>
          <w:szCs w:val="24"/>
        </w:rPr>
        <w:t>（三）学校领导、职能部门负责人听课记录表由教务部在每学期第18周时收齐后存档。</w:t>
      </w:r>
    </w:p>
    <w:p w:rsidR="007E4699" w:rsidRDefault="007E4699" w:rsidP="007E4699">
      <w:pPr>
        <w:spacing w:line="400" w:lineRule="exact"/>
        <w:jc w:val="center"/>
        <w:rPr>
          <w:rFonts w:ascii="黑体" w:eastAsia="黑体"/>
          <w:sz w:val="24"/>
          <w:szCs w:val="24"/>
        </w:rPr>
      </w:pPr>
      <w:r>
        <w:rPr>
          <w:rFonts w:ascii="黑体" w:eastAsia="黑体" w:hint="eastAsia"/>
          <w:sz w:val="24"/>
          <w:szCs w:val="24"/>
        </w:rPr>
        <w:t>七、保障措施</w:t>
      </w:r>
    </w:p>
    <w:p w:rsidR="007E4699" w:rsidRDefault="007E4699" w:rsidP="007E4699">
      <w:pPr>
        <w:spacing w:line="400" w:lineRule="exact"/>
        <w:ind w:firstLineChars="200" w:firstLine="480"/>
        <w:rPr>
          <w:rFonts w:ascii="仿宋_GB2312" w:eastAsia="仿宋_GB2312"/>
          <w:sz w:val="24"/>
          <w:szCs w:val="24"/>
        </w:rPr>
      </w:pPr>
      <w:r>
        <w:rPr>
          <w:rFonts w:ascii="仿宋_GB2312" w:eastAsia="仿宋_GB2312" w:hint="eastAsia"/>
          <w:sz w:val="24"/>
          <w:szCs w:val="24"/>
        </w:rPr>
        <w:t>（一）学校在每学期期中、</w:t>
      </w:r>
      <w:proofErr w:type="gramStart"/>
      <w:r>
        <w:rPr>
          <w:rFonts w:ascii="仿宋_GB2312" w:eastAsia="仿宋_GB2312" w:hint="eastAsia"/>
          <w:sz w:val="24"/>
          <w:szCs w:val="24"/>
        </w:rPr>
        <w:t>期末对</w:t>
      </w:r>
      <w:proofErr w:type="gramEnd"/>
      <w:r>
        <w:rPr>
          <w:rFonts w:ascii="仿宋_GB2312" w:eastAsia="仿宋_GB2312" w:hint="eastAsia"/>
          <w:sz w:val="24"/>
          <w:szCs w:val="24"/>
        </w:rPr>
        <w:t>全校听课情况进行检查、统计汇总，并对检查结果予以通报；</w:t>
      </w:r>
    </w:p>
    <w:p w:rsidR="007E4699" w:rsidRDefault="007E4699" w:rsidP="007E4699">
      <w:pPr>
        <w:spacing w:line="400" w:lineRule="exact"/>
        <w:ind w:firstLineChars="200" w:firstLine="480"/>
        <w:rPr>
          <w:rFonts w:ascii="仿宋_GB2312" w:eastAsia="仿宋_GB2312"/>
          <w:sz w:val="24"/>
          <w:szCs w:val="24"/>
        </w:rPr>
      </w:pPr>
      <w:r>
        <w:rPr>
          <w:rFonts w:ascii="仿宋_GB2312" w:eastAsia="仿宋_GB2312" w:hint="eastAsia"/>
          <w:sz w:val="24"/>
          <w:szCs w:val="24"/>
        </w:rPr>
        <w:t>（二）学校定期检查二级学院领导及职能部门负责人的听课情况，将相关信息提交学校相关部门作干部考评参考。</w:t>
      </w:r>
    </w:p>
    <w:p w:rsidR="007E4699" w:rsidRDefault="007E4699" w:rsidP="007E4699">
      <w:pPr>
        <w:spacing w:line="400" w:lineRule="exact"/>
        <w:jc w:val="center"/>
        <w:rPr>
          <w:rFonts w:ascii="黑体" w:eastAsia="黑体"/>
          <w:sz w:val="24"/>
          <w:szCs w:val="24"/>
        </w:rPr>
      </w:pPr>
      <w:r>
        <w:rPr>
          <w:rFonts w:ascii="黑体" w:eastAsia="黑体" w:hint="eastAsia"/>
          <w:sz w:val="24"/>
          <w:szCs w:val="24"/>
        </w:rPr>
        <w:t>八、其他事项</w:t>
      </w:r>
    </w:p>
    <w:p w:rsidR="007E4699" w:rsidRDefault="007E4699" w:rsidP="007E4699">
      <w:pPr>
        <w:spacing w:line="400" w:lineRule="exact"/>
        <w:ind w:firstLineChars="200" w:firstLine="480"/>
        <w:rPr>
          <w:rFonts w:ascii="仿宋_GB2312" w:eastAsia="仿宋_GB2312"/>
          <w:sz w:val="24"/>
          <w:szCs w:val="24"/>
        </w:rPr>
      </w:pPr>
      <w:r>
        <w:rPr>
          <w:rFonts w:ascii="仿宋_GB2312" w:eastAsia="仿宋_GB2312" w:hint="eastAsia"/>
          <w:sz w:val="24"/>
          <w:szCs w:val="24"/>
        </w:rPr>
        <w:t>（一）各二级学院可根据本制度，结合学校实际情况制定相关细则，但其听课节数不得少于学校规定数；</w:t>
      </w:r>
    </w:p>
    <w:p w:rsidR="007E4699" w:rsidRDefault="007E4699" w:rsidP="007E4699">
      <w:pPr>
        <w:spacing w:line="400" w:lineRule="exact"/>
        <w:ind w:firstLineChars="200" w:firstLine="480"/>
        <w:rPr>
          <w:rFonts w:ascii="仿宋_GB2312" w:eastAsia="仿宋_GB2312"/>
          <w:sz w:val="24"/>
          <w:szCs w:val="24"/>
        </w:rPr>
      </w:pPr>
      <w:r>
        <w:rPr>
          <w:rFonts w:ascii="仿宋_GB2312" w:eastAsia="仿宋_GB2312" w:hint="eastAsia"/>
          <w:sz w:val="24"/>
          <w:szCs w:val="24"/>
        </w:rPr>
        <w:t>（二）本制度自公布之日起执行，由教务部负责解释。</w:t>
      </w:r>
    </w:p>
    <w:p w:rsidR="007E4699" w:rsidRDefault="007E4699" w:rsidP="007E4699">
      <w:pPr>
        <w:spacing w:line="400" w:lineRule="exact"/>
        <w:ind w:firstLineChars="200" w:firstLine="480"/>
        <w:rPr>
          <w:rFonts w:ascii="仿宋_GB2312" w:eastAsia="仿宋_GB2312"/>
          <w:sz w:val="24"/>
          <w:szCs w:val="24"/>
        </w:rPr>
      </w:pPr>
    </w:p>
    <w:p w:rsidR="007E4699" w:rsidRDefault="007E4699" w:rsidP="007E4699">
      <w:pPr>
        <w:widowControl/>
        <w:spacing w:line="400" w:lineRule="exact"/>
        <w:ind w:firstLineChars="200" w:firstLine="480"/>
        <w:rPr>
          <w:rFonts w:ascii="仿宋_GB2312" w:eastAsia="仿宋_GB2312" w:hint="eastAsia"/>
          <w:sz w:val="24"/>
          <w:szCs w:val="24"/>
        </w:rPr>
      </w:pPr>
      <w:r>
        <w:rPr>
          <w:rFonts w:ascii="仿宋_GB2312" w:eastAsia="仿宋_GB2312" w:hint="eastAsia"/>
          <w:sz w:val="24"/>
          <w:szCs w:val="24"/>
        </w:rPr>
        <w:t>附件：武汉工商学院</w:t>
      </w:r>
      <w:r>
        <w:rPr>
          <w:rFonts w:ascii="仿宋_GB2312" w:eastAsia="仿宋_GB2312"/>
          <w:sz w:val="24"/>
          <w:szCs w:val="24"/>
        </w:rPr>
        <w:t>听课记录表</w:t>
      </w:r>
    </w:p>
    <w:p w:rsidR="007E4699" w:rsidRDefault="007E4699" w:rsidP="007E4699">
      <w:pPr>
        <w:spacing w:line="400" w:lineRule="exact"/>
        <w:ind w:firstLineChars="200" w:firstLine="480"/>
        <w:rPr>
          <w:rFonts w:ascii="仿宋_GB2312" w:eastAsia="仿宋_GB2312" w:hint="eastAsia"/>
          <w:sz w:val="24"/>
          <w:szCs w:val="24"/>
        </w:rPr>
      </w:pPr>
    </w:p>
    <w:p w:rsidR="007E4699" w:rsidRDefault="007E4699" w:rsidP="007E4699">
      <w:pPr>
        <w:spacing w:line="400" w:lineRule="exact"/>
        <w:ind w:firstLineChars="200" w:firstLine="480"/>
        <w:rPr>
          <w:rFonts w:ascii="仿宋_GB2312" w:eastAsia="仿宋_GB2312" w:hint="eastAsia"/>
          <w:sz w:val="24"/>
          <w:szCs w:val="24"/>
        </w:rPr>
      </w:pPr>
    </w:p>
    <w:p w:rsidR="007E4699" w:rsidRDefault="007E4699" w:rsidP="007E4699">
      <w:pPr>
        <w:spacing w:line="400" w:lineRule="exact"/>
        <w:rPr>
          <w:rFonts w:hint="eastAsia"/>
          <w:sz w:val="24"/>
          <w:szCs w:val="24"/>
        </w:rPr>
      </w:pPr>
    </w:p>
    <w:p w:rsidR="007E4699" w:rsidRDefault="007E4699" w:rsidP="007E4699">
      <w:pPr>
        <w:spacing w:line="400" w:lineRule="exact"/>
        <w:ind w:firstLineChars="200" w:firstLine="480"/>
        <w:jc w:val="right"/>
        <w:rPr>
          <w:rFonts w:ascii="仿宋_GB2312" w:eastAsia="仿宋_GB2312" w:hint="eastAsia"/>
          <w:sz w:val="24"/>
          <w:szCs w:val="24"/>
        </w:rPr>
      </w:pPr>
      <w:r>
        <w:rPr>
          <w:rFonts w:ascii="仿宋_GB2312" w:eastAsia="仿宋_GB2312" w:hint="eastAsia"/>
          <w:sz w:val="24"/>
          <w:szCs w:val="24"/>
        </w:rPr>
        <w:t>武汉工商学院</w:t>
      </w:r>
    </w:p>
    <w:p w:rsidR="007E4699" w:rsidRDefault="007E4699" w:rsidP="007E4699">
      <w:pPr>
        <w:spacing w:line="400" w:lineRule="exact"/>
        <w:ind w:firstLineChars="200" w:firstLine="480"/>
        <w:jc w:val="right"/>
        <w:rPr>
          <w:rFonts w:ascii="仿宋_GB2312" w:eastAsia="仿宋_GB2312" w:hint="eastAsia"/>
          <w:sz w:val="24"/>
          <w:szCs w:val="24"/>
        </w:rPr>
      </w:pPr>
      <w:r>
        <w:rPr>
          <w:rFonts w:ascii="仿宋_GB2312" w:eastAsia="仿宋_GB2312" w:hint="eastAsia"/>
          <w:sz w:val="24"/>
          <w:szCs w:val="24"/>
        </w:rPr>
        <w:t>2014年12月30日</w:t>
      </w:r>
    </w:p>
    <w:p w:rsidR="009166A3" w:rsidRDefault="009166A3">
      <w:bookmarkStart w:id="5" w:name="_GoBack"/>
      <w:bookmarkEnd w:id="5"/>
    </w:p>
    <w:sectPr w:rsidR="009166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678" w:rsidRDefault="00870678" w:rsidP="007E4699">
      <w:r>
        <w:separator/>
      </w:r>
    </w:p>
  </w:endnote>
  <w:endnote w:type="continuationSeparator" w:id="0">
    <w:p w:rsidR="00870678" w:rsidRDefault="00870678" w:rsidP="007E4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678" w:rsidRDefault="00870678" w:rsidP="007E4699">
      <w:r>
        <w:separator/>
      </w:r>
    </w:p>
  </w:footnote>
  <w:footnote w:type="continuationSeparator" w:id="0">
    <w:p w:rsidR="00870678" w:rsidRDefault="00870678" w:rsidP="007E46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6CA"/>
    <w:rsid w:val="007E4699"/>
    <w:rsid w:val="00870678"/>
    <w:rsid w:val="009166A3"/>
    <w:rsid w:val="00BE5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69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469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E4699"/>
    <w:rPr>
      <w:sz w:val="18"/>
      <w:szCs w:val="18"/>
    </w:rPr>
  </w:style>
  <w:style w:type="paragraph" w:styleId="a4">
    <w:name w:val="footer"/>
    <w:basedOn w:val="a"/>
    <w:link w:val="Char0"/>
    <w:uiPriority w:val="99"/>
    <w:unhideWhenUsed/>
    <w:rsid w:val="007E469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E46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69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469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E4699"/>
    <w:rPr>
      <w:sz w:val="18"/>
      <w:szCs w:val="18"/>
    </w:rPr>
  </w:style>
  <w:style w:type="paragraph" w:styleId="a4">
    <w:name w:val="footer"/>
    <w:basedOn w:val="a"/>
    <w:link w:val="Char0"/>
    <w:uiPriority w:val="99"/>
    <w:unhideWhenUsed/>
    <w:rsid w:val="007E469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E46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2017-12-06T08:34:00Z</dcterms:created>
  <dcterms:modified xsi:type="dcterms:W3CDTF">2017-12-06T08:35:00Z</dcterms:modified>
</cp:coreProperties>
</file>