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9B" w:rsidRDefault="007C125D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武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汉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工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商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学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院</w:t>
      </w:r>
    </w:p>
    <w:p w:rsidR="0047469B" w:rsidRDefault="007C125D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47469B" w:rsidRDefault="007C125D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4264025" cy="40100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080" cy="40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9B" w:rsidRDefault="007C125D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7469B" w:rsidRDefault="007C125D">
      <w:pPr>
        <w:pStyle w:val="aff6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招标项目名称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>3D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>打印实验室设备采购项目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Style w:val="affe"/>
          <w:rFonts w:hint="eastAsia"/>
          <w:color w:val="333333"/>
          <w:u w:val="single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</w:p>
    <w:p w:rsidR="0047469B" w:rsidRDefault="007C125D">
      <w:pPr>
        <w:pStyle w:val="aff6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编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 xml:space="preserve">      </w:t>
      </w: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 G2026-22 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fe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47469B" w:rsidRDefault="007C125D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7469B" w:rsidRDefault="007C125D">
      <w:pPr>
        <w:pStyle w:val="aff6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47469B" w:rsidRDefault="007C125D">
      <w:pPr>
        <w:pStyle w:val="aff6"/>
        <w:spacing w:before="0" w:beforeAutospacing="0" w:after="0" w:afterAutospacing="0" w:line="450" w:lineRule="atLeast"/>
        <w:jc w:val="center"/>
        <w:rPr>
          <w:rStyle w:val="affe"/>
          <w:color w:val="333333"/>
          <w:sz w:val="52"/>
          <w:szCs w:val="52"/>
          <w:shd w:val="clear" w:color="auto" w:fill="FFFFFF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二○二六年七月</w:t>
      </w:r>
    </w:p>
    <w:p w:rsidR="0047469B" w:rsidRDefault="007C125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招（议）标邀请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/>
          <w:sz w:val="24"/>
          <w:u w:val="single"/>
        </w:rPr>
        <w:t>3D</w:t>
      </w:r>
      <w:r>
        <w:rPr>
          <w:rFonts w:ascii="仿宋" w:eastAsia="仿宋" w:hAnsi="仿宋"/>
          <w:sz w:val="24"/>
          <w:u w:val="single"/>
        </w:rPr>
        <w:t>打印实验室设备采购项目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/>
          <w:sz w:val="24"/>
          <w:u w:val="single"/>
        </w:rPr>
        <w:t>3D</w:t>
      </w:r>
      <w:r>
        <w:rPr>
          <w:rFonts w:ascii="仿宋" w:eastAsia="仿宋" w:hAnsi="仿宋"/>
          <w:sz w:val="24"/>
          <w:u w:val="single"/>
        </w:rPr>
        <w:t>打印实验室设备采购项目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日下午</w:t>
      </w:r>
      <w:r>
        <w:rPr>
          <w:rFonts w:ascii="仿宋" w:eastAsia="仿宋" w:hAnsi="仿宋" w:hint="eastAsia"/>
          <w:sz w:val="24"/>
        </w:rPr>
        <w:t>4:00</w:t>
      </w:r>
      <w:r>
        <w:rPr>
          <w:rFonts w:ascii="仿宋" w:eastAsia="仿宋" w:hAnsi="仿宋" w:hint="eastAsia"/>
          <w:sz w:val="24"/>
        </w:rPr>
        <w:t>前，请有意向的单位将法人授权委托书、被委托人身份证、联系方式、营业执照副本等上述资料彩色扫描件（全部资料扫描为一个</w:t>
      </w:r>
      <w:r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文件）发送至</w:t>
      </w:r>
      <w:r>
        <w:rPr>
          <w:rFonts w:ascii="仿宋" w:eastAsia="仿宋" w:hAnsi="仿宋" w:hint="eastAsia"/>
          <w:sz w:val="24"/>
        </w:rPr>
        <w:t>331678357@qq.com</w:t>
      </w:r>
      <w:r>
        <w:rPr>
          <w:rFonts w:ascii="仿宋" w:eastAsia="仿宋" w:hAnsi="仿宋" w:hint="eastAsia"/>
          <w:sz w:val="24"/>
        </w:rPr>
        <w:t>邮箱，待招标方审查无误后，将联系供应商进行线上缴纳文件费，每份招标文件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 200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</w:t>
      </w:r>
      <w:r>
        <w:rPr>
          <w:rFonts w:ascii="仿宋" w:eastAsia="仿宋" w:hAnsi="仿宋" w:hint="eastAsia"/>
          <w:sz w:val="24"/>
        </w:rPr>
        <w:t>: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>
        <w:rPr>
          <w:rFonts w:ascii="仿宋" w:eastAsia="仿宋" w:hAnsi="仿宋" w:hint="eastAsia"/>
          <w:sz w:val="24"/>
        </w:rPr>
        <w:t xml:space="preserve">13995699032  </w:t>
      </w:r>
      <w:r>
        <w:rPr>
          <w:rFonts w:ascii="仿宋" w:eastAsia="仿宋" w:hAnsi="仿宋" w:hint="eastAsia"/>
          <w:sz w:val="24"/>
        </w:rPr>
        <w:t>户名：杜老师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>壹万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中标单位的保证金则转为合同履约保证金。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名：武汉工商学院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</w:t>
      </w:r>
      <w:r>
        <w:rPr>
          <w:rFonts w:ascii="仿宋" w:eastAsia="仿宋" w:hAnsi="仿宋" w:hint="eastAsia"/>
          <w:sz w:val="24"/>
        </w:rPr>
        <w:t>42001237044050001270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47469B" w:rsidRDefault="007C125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</w:t>
      </w:r>
      <w:r>
        <w:rPr>
          <w:rFonts w:ascii="仿宋" w:eastAsia="仿宋" w:hAnsi="仿宋" w:hint="eastAsia"/>
          <w:sz w:val="24"/>
        </w:rPr>
        <w:t>2026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:rsidR="0047469B" w:rsidRDefault="007C125D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</w:t>
      </w:r>
      <w:r>
        <w:rPr>
          <w:rFonts w:ascii="仿宋" w:eastAsia="仿宋" w:hAnsi="仿宋" w:hint="eastAsia"/>
          <w:sz w:val="24"/>
        </w:rPr>
        <w:t>90%</w:t>
      </w:r>
      <w:r>
        <w:rPr>
          <w:rFonts w:ascii="仿宋" w:eastAsia="仿宋" w:hAnsi="仿宋" w:hint="eastAsia"/>
          <w:sz w:val="24"/>
        </w:rPr>
        <w:t>，验收合格满一年后付清余款。</w:t>
      </w:r>
    </w:p>
    <w:p w:rsidR="0047469B" w:rsidRDefault="007C125D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</w:t>
      </w:r>
      <w:r>
        <w:rPr>
          <w:rFonts w:ascii="仿宋" w:eastAsia="仿宋" w:hAnsi="仿宋" w:hint="eastAsia"/>
          <w:b/>
          <w:sz w:val="24"/>
        </w:rPr>
        <w:t>  </w:t>
      </w:r>
      <w:r>
        <w:rPr>
          <w:rFonts w:ascii="仿宋" w:eastAsia="仿宋" w:hAnsi="仿宋" w:hint="eastAsia"/>
          <w:b/>
          <w:sz w:val="24"/>
        </w:rPr>
        <w:t>址：</w:t>
      </w:r>
      <w:r>
        <w:rPr>
          <w:rFonts w:ascii="仿宋" w:eastAsia="仿宋" w:hAnsi="仿宋" w:hint="eastAsia"/>
          <w:sz w:val="24"/>
        </w:rPr>
        <w:t>武汉市洪山区黄家湖西路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号</w:t>
      </w:r>
    </w:p>
    <w:p w:rsidR="0047469B" w:rsidRDefault="007C125D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系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人：</w:t>
      </w:r>
      <w:r>
        <w:rPr>
          <w:rFonts w:ascii="仿宋" w:eastAsia="仿宋" w:hAnsi="仿宋" w:hint="eastAsia"/>
          <w:sz w:val="24"/>
        </w:rPr>
        <w:t>商务部分：胡老师</w:t>
      </w:r>
      <w:r>
        <w:rPr>
          <w:rFonts w:ascii="仿宋" w:eastAsia="仿宋" w:hAnsi="仿宋" w:hint="eastAsia"/>
          <w:sz w:val="24"/>
        </w:rPr>
        <w:t xml:space="preserve">  027-88147040/15871758771</w:t>
      </w:r>
    </w:p>
    <w:p w:rsidR="0047469B" w:rsidRDefault="007C125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技术部分：彭老师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18986000948</w:t>
      </w: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7C125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</w:t>
      </w:r>
      <w:r>
        <w:rPr>
          <w:rFonts w:ascii="仿宋" w:eastAsia="仿宋" w:hAnsi="仿宋" w:hint="eastAsia"/>
          <w:b/>
          <w:sz w:val="32"/>
          <w:szCs w:val="32"/>
        </w:rPr>
        <w:t xml:space="preserve">   </w:t>
      </w:r>
      <w:r>
        <w:rPr>
          <w:rFonts w:ascii="仿宋" w:eastAsia="仿宋" w:hAnsi="仿宋" w:hint="eastAsia"/>
          <w:b/>
          <w:sz w:val="32"/>
          <w:szCs w:val="32"/>
        </w:rPr>
        <w:t>投标须知</w:t>
      </w:r>
      <w:bookmarkStart w:id="1" w:name="_Toc310528355"/>
      <w:bookmarkStart w:id="2" w:name="_Toc516597096"/>
      <w:bookmarkStart w:id="3" w:name="_Toc355795126"/>
      <w:bookmarkStart w:id="4" w:name="_Toc311463004"/>
    </w:p>
    <w:bookmarkEnd w:id="1"/>
    <w:bookmarkEnd w:id="2"/>
    <w:bookmarkEnd w:id="3"/>
    <w:bookmarkEnd w:id="4"/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47469B" w:rsidRDefault="007C125D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、投标者具有独立法人资格，具有相应的经营资质和一定经营规模，具有良好的经营业绩，坚持诚信经营，有良好的服务保障。</w:t>
      </w:r>
    </w:p>
    <w:p w:rsidR="0047469B" w:rsidRDefault="007C125D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、投标价均按人民币报价，且为含制作、运输、安装、验收及税价。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投标者自行承担投标发生的所有费用。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、投标书正本一份，副本伍份。如副本内容与正本内容不符，则以正本为准（投标完后，标书概不退还）；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、产品详细报价，投标保证金缴纳凭证；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、故障响应时间及服务承诺细则；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、投标公司简介、企业法人营业执照、法人代表人身份证复印件和委托代理人身份证复印件、法人授权委托书、税务登记证、主要业绩。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、中标单位需提供原厂针对本次项目的授权书及售后服务承诺函。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、投标公司须列举近三年来在相近高校的经营业绩，包含联系人及联系方式，供货日期，合同金额等，至少列举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例以上，用表格形式。（务必真实）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、请投标方严格按照我方拟定的标书文件的顺序报价，并注明商品规格，产地等。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、属于下列情况之一者视为废标：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</w:t>
      </w:r>
      <w:r>
        <w:rPr>
          <w:rFonts w:ascii="仿宋" w:eastAsia="仿宋" w:hAnsi="仿宋" w:hint="eastAsia"/>
          <w:sz w:val="24"/>
        </w:rPr>
        <w:t>投标文件送达招标单位的时间超过规定的投标截止时间。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</w:t>
      </w:r>
      <w:r>
        <w:rPr>
          <w:rFonts w:ascii="仿宋" w:eastAsia="仿宋" w:hAnsi="仿宋" w:hint="eastAsia"/>
          <w:sz w:val="24"/>
        </w:rPr>
        <w:t>投标文件未经法定代表人或委托代理人签字。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</w:t>
      </w:r>
      <w:r>
        <w:rPr>
          <w:rFonts w:ascii="仿宋" w:eastAsia="仿宋" w:hAnsi="仿宋" w:hint="eastAsia"/>
          <w:sz w:val="24"/>
        </w:rPr>
        <w:t>开标后发现招标文件内容有虚假材料或信息。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、在开标之前，不允许投标方人员与评标成员接触，如果投标方试图</w:t>
      </w:r>
      <w:r>
        <w:rPr>
          <w:rFonts w:ascii="仿宋" w:eastAsia="仿宋" w:hAnsi="仿宋" w:hint="eastAsia"/>
          <w:sz w:val="24"/>
        </w:rPr>
        <w:t>在投标书审查、澄清、比较及签合同时向投标方人员施加不良影响，其投标将被视为无效投标或取消投标资格。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、本次招投标采取评标员集中议标方式，对未中标的单位我方不负责解释。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、自开标之日起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日内，招标单位向符合条件的单位进行考察，最后商议定标。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、中标单位如果未按招标单位规定的日期签订合同，或故意拖延签订合同，则招标单位可以扣除其投标保证</w:t>
      </w:r>
      <w:r>
        <w:rPr>
          <w:rFonts w:ascii="仿宋" w:eastAsia="仿宋" w:hAnsi="仿宋" w:hint="eastAsia"/>
          <w:sz w:val="24"/>
        </w:rPr>
        <w:t>金并取消其中标资格，另选中标单位。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、中标单位的投标保证金转为合同履约金。</w:t>
      </w:r>
    </w:p>
    <w:p w:rsidR="0047469B" w:rsidRDefault="007C125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、本招标文件未尽事宜，以合同为准。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47469B" w:rsidRDefault="007C125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47469B" w:rsidRDefault="0047469B"/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7469B" w:rsidRDefault="0047469B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4746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469B" w:rsidRDefault="007C125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技术要求</w:t>
      </w:r>
    </w:p>
    <w:tbl>
      <w:tblPr>
        <w:tblW w:w="51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"/>
        <w:gridCol w:w="851"/>
        <w:gridCol w:w="5927"/>
      </w:tblGrid>
      <w:tr w:rsidR="0047469B">
        <w:trPr>
          <w:trHeight w:val="2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功能参数</w:t>
            </w:r>
          </w:p>
        </w:tc>
      </w:tr>
      <w:tr w:rsidR="0047469B">
        <w:trPr>
          <w:trHeight w:val="76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教学示范用打印机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69B" w:rsidRDefault="007C125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教学示范用打印机</w:t>
            </w:r>
          </w:p>
          <w:p w:rsidR="0047469B" w:rsidRDefault="007C125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双喷嘴独立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FDM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机型，最大成型尺寸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350×320×320mm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，最高打印速度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1000mm/s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，喷嘴耐温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350℃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，配备主动腔体加热；核心特点是兼容激光雕刻切割、模切绘图多工艺拓展，自带多摄像头教学监控、全自动校准功能，搭配三重空气净化与全场景安全防护，适配多工艺课堂演示教学。</w:t>
            </w:r>
          </w:p>
        </w:tc>
      </w:tr>
      <w:tr w:rsidR="0047469B">
        <w:trPr>
          <w:trHeight w:val="70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学生训练完成作业用打印机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69B" w:rsidRDefault="007C125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学生训练完成作业用打印机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单喷嘴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+ AMS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自动供料的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FDM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实训机型，成型尺寸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256×256×256mm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，最高打印速度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600mm/s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，喷嘴耐温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300℃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；标配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色供料（可拓展至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色），带耗材烘干与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RFID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智能识别，内置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AI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故障检测与快拆低运维结构，操作门槛低、故障率低，适配学生日常课程作业批量打印。</w:t>
            </w:r>
          </w:p>
        </w:tc>
      </w:tr>
      <w:tr w:rsidR="0047469B">
        <w:trPr>
          <w:trHeight w:val="5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科研以及比赛用高精度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3D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打印机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69B" w:rsidRDefault="007C12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69B" w:rsidRDefault="007C125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科研以及比赛用高精度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3D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打印机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双喷嘴闭环伺服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FDM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高精度机型，最大成型尺寸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325×320×320mm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，最高打印速度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1000mm/s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，喷嘴耐温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350℃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，配备主动腔体加热；支持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ABS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PC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PA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、碳纤维等全品类工程耗材与双材料复合打印，搭配微米级打印监测与专业空气净化，参数自定义程度高，适配科研功能原型制作与学科竞赛高精度打印。</w:t>
            </w:r>
          </w:p>
        </w:tc>
      </w:tr>
    </w:tbl>
    <w:p w:rsidR="0047469B" w:rsidRDefault="0047469B">
      <w:pPr>
        <w:widowControl/>
        <w:spacing w:line="48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  <w:lang w:bidi="ar"/>
        </w:rPr>
      </w:pPr>
    </w:p>
    <w:sectPr w:rsidR="0047469B">
      <w:pgSz w:w="11907" w:h="16840"/>
      <w:pgMar w:top="1701" w:right="1134" w:bottom="1701" w:left="1554" w:header="567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Palatino"/>
    <w:charset w:val="00"/>
    <w:family w:val="roman"/>
    <w:pitch w:val="default"/>
    <w:sig w:usb0="00000000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1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2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23"/>
  </w:num>
  <w:num w:numId="15">
    <w:abstractNumId w:val="24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6E77"/>
    <w:rsid w:val="00091795"/>
    <w:rsid w:val="000B1D4A"/>
    <w:rsid w:val="000B47AE"/>
    <w:rsid w:val="000C0B4B"/>
    <w:rsid w:val="000D1B1B"/>
    <w:rsid w:val="000F3C7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1F6A03"/>
    <w:rsid w:val="00211C61"/>
    <w:rsid w:val="00222E82"/>
    <w:rsid w:val="00250124"/>
    <w:rsid w:val="0025571B"/>
    <w:rsid w:val="002703D8"/>
    <w:rsid w:val="00270F03"/>
    <w:rsid w:val="00281774"/>
    <w:rsid w:val="002B785F"/>
    <w:rsid w:val="002D37DC"/>
    <w:rsid w:val="002E3027"/>
    <w:rsid w:val="002E3506"/>
    <w:rsid w:val="002E7EFD"/>
    <w:rsid w:val="002F30E8"/>
    <w:rsid w:val="00326E8F"/>
    <w:rsid w:val="00332B0E"/>
    <w:rsid w:val="00340D0F"/>
    <w:rsid w:val="0035405B"/>
    <w:rsid w:val="00354AF6"/>
    <w:rsid w:val="003678EC"/>
    <w:rsid w:val="00384CD8"/>
    <w:rsid w:val="003A242A"/>
    <w:rsid w:val="003B6BB7"/>
    <w:rsid w:val="003D67EF"/>
    <w:rsid w:val="003F5670"/>
    <w:rsid w:val="00412798"/>
    <w:rsid w:val="004138C0"/>
    <w:rsid w:val="00421101"/>
    <w:rsid w:val="004379CF"/>
    <w:rsid w:val="00457B04"/>
    <w:rsid w:val="00461D50"/>
    <w:rsid w:val="004718C5"/>
    <w:rsid w:val="0047469B"/>
    <w:rsid w:val="00487B01"/>
    <w:rsid w:val="00495935"/>
    <w:rsid w:val="004A0198"/>
    <w:rsid w:val="004A3173"/>
    <w:rsid w:val="004B46F9"/>
    <w:rsid w:val="004C0233"/>
    <w:rsid w:val="004D7243"/>
    <w:rsid w:val="004E33A7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28B2"/>
    <w:rsid w:val="00597D68"/>
    <w:rsid w:val="005A136B"/>
    <w:rsid w:val="005C1E36"/>
    <w:rsid w:val="005C5E7E"/>
    <w:rsid w:val="005C60FB"/>
    <w:rsid w:val="005C6A46"/>
    <w:rsid w:val="005F4292"/>
    <w:rsid w:val="006004B2"/>
    <w:rsid w:val="0060268D"/>
    <w:rsid w:val="00605A88"/>
    <w:rsid w:val="00607678"/>
    <w:rsid w:val="00625633"/>
    <w:rsid w:val="00630477"/>
    <w:rsid w:val="006645D7"/>
    <w:rsid w:val="006A58B4"/>
    <w:rsid w:val="006B04E2"/>
    <w:rsid w:val="006C06A4"/>
    <w:rsid w:val="006C784E"/>
    <w:rsid w:val="006D067E"/>
    <w:rsid w:val="006D7BBD"/>
    <w:rsid w:val="006E0E9D"/>
    <w:rsid w:val="006E5DEF"/>
    <w:rsid w:val="006F33A0"/>
    <w:rsid w:val="0070499A"/>
    <w:rsid w:val="007115C1"/>
    <w:rsid w:val="00726D9D"/>
    <w:rsid w:val="0073578E"/>
    <w:rsid w:val="00742ADD"/>
    <w:rsid w:val="00746C19"/>
    <w:rsid w:val="00752C24"/>
    <w:rsid w:val="00752FA5"/>
    <w:rsid w:val="00765E9E"/>
    <w:rsid w:val="00776BB9"/>
    <w:rsid w:val="00777377"/>
    <w:rsid w:val="00783832"/>
    <w:rsid w:val="00784783"/>
    <w:rsid w:val="00793C17"/>
    <w:rsid w:val="007A101C"/>
    <w:rsid w:val="007C02F7"/>
    <w:rsid w:val="007C125D"/>
    <w:rsid w:val="007C280D"/>
    <w:rsid w:val="00805155"/>
    <w:rsid w:val="00805A89"/>
    <w:rsid w:val="00806320"/>
    <w:rsid w:val="00807F88"/>
    <w:rsid w:val="00830FBA"/>
    <w:rsid w:val="00835AE4"/>
    <w:rsid w:val="008500D5"/>
    <w:rsid w:val="00872F04"/>
    <w:rsid w:val="008910C2"/>
    <w:rsid w:val="0089492E"/>
    <w:rsid w:val="00897B30"/>
    <w:rsid w:val="008A1D96"/>
    <w:rsid w:val="008A2A1D"/>
    <w:rsid w:val="008B6351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7784D"/>
    <w:rsid w:val="009861E6"/>
    <w:rsid w:val="00996666"/>
    <w:rsid w:val="009A685E"/>
    <w:rsid w:val="009D0887"/>
    <w:rsid w:val="009D41E0"/>
    <w:rsid w:val="009D4C11"/>
    <w:rsid w:val="00A0024C"/>
    <w:rsid w:val="00A05661"/>
    <w:rsid w:val="00A2469D"/>
    <w:rsid w:val="00A26960"/>
    <w:rsid w:val="00A30FCC"/>
    <w:rsid w:val="00A35CEB"/>
    <w:rsid w:val="00A41939"/>
    <w:rsid w:val="00A42AB9"/>
    <w:rsid w:val="00A45071"/>
    <w:rsid w:val="00A55B73"/>
    <w:rsid w:val="00A74FEB"/>
    <w:rsid w:val="00A76D06"/>
    <w:rsid w:val="00A76F9C"/>
    <w:rsid w:val="00A8261D"/>
    <w:rsid w:val="00A836D9"/>
    <w:rsid w:val="00A91191"/>
    <w:rsid w:val="00AC2940"/>
    <w:rsid w:val="00AC37F3"/>
    <w:rsid w:val="00AD4166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2132"/>
    <w:rsid w:val="00BD5D27"/>
    <w:rsid w:val="00BE0BDC"/>
    <w:rsid w:val="00BF3F93"/>
    <w:rsid w:val="00BF70A6"/>
    <w:rsid w:val="00BF7405"/>
    <w:rsid w:val="00C20864"/>
    <w:rsid w:val="00C303D6"/>
    <w:rsid w:val="00C455CD"/>
    <w:rsid w:val="00C56C0E"/>
    <w:rsid w:val="00C5750B"/>
    <w:rsid w:val="00C923C0"/>
    <w:rsid w:val="00C9746F"/>
    <w:rsid w:val="00CC73C8"/>
    <w:rsid w:val="00CE645F"/>
    <w:rsid w:val="00D152C1"/>
    <w:rsid w:val="00D263FE"/>
    <w:rsid w:val="00D27301"/>
    <w:rsid w:val="00D3247B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3256"/>
    <w:rsid w:val="00E27E21"/>
    <w:rsid w:val="00E3619C"/>
    <w:rsid w:val="00E43FF3"/>
    <w:rsid w:val="00E523B4"/>
    <w:rsid w:val="00E6424F"/>
    <w:rsid w:val="00E74E35"/>
    <w:rsid w:val="00E80B84"/>
    <w:rsid w:val="00E82130"/>
    <w:rsid w:val="00E95602"/>
    <w:rsid w:val="00EA199B"/>
    <w:rsid w:val="00EA4553"/>
    <w:rsid w:val="00EB425A"/>
    <w:rsid w:val="00EC7811"/>
    <w:rsid w:val="00EF56D1"/>
    <w:rsid w:val="00EF763D"/>
    <w:rsid w:val="00F01579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5D5B31F0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qFormat="1"/>
    <w:lsdException w:name="index 3" w:qFormat="1"/>
    <w:lsdException w:name="index 4" w:semiHidden="1" w:qFormat="1"/>
    <w:lsdException w:name="index 5" w:semiHidden="1" w:qFormat="1"/>
    <w:lsdException w:name="index 6" w:semiHidden="1"/>
    <w:lsdException w:name="index 7" w:semiHidden="1"/>
    <w:lsdException w:name="index 8" w:semiHidden="1" w:qFormat="1"/>
    <w:lsdException w:name="index 9" w:semiHidden="1" w:qFormat="1"/>
    <w:lsdException w:name="toc 1" w:uiPriority="39"/>
    <w:lsdException w:name="toc 2" w:uiPriority="39"/>
    <w:lsdException w:name="toc 3" w:uiPriority="39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uiPriority="99" w:qFormat="1"/>
    <w:lsdException w:name="footnote text" w:semiHidden="1"/>
    <w:lsdException w:name="annotation text" w:semiHidden="1"/>
    <w:lsdException w:name="header" w:unhideWhenUsed="1" w:qFormat="1"/>
    <w:lsdException w:name="footer" w:unhideWhenUsed="1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/>
    <w:lsdException w:name="endnote text" w:semiHidden="1" w:qFormat="1"/>
    <w:lsdException w:name="table of authorities" w:semiHidden="1" w:qFormat="1"/>
    <w:lsdException w:name="macro" w:semiHidden="1"/>
    <w:lsdException w:name="toa heading" w:semiHidden="1"/>
    <w:lsdException w:name="List" w:semiHidden="1" w:qFormat="1"/>
    <w:lsdException w:name="List Bullet" w:qFormat="1"/>
    <w:lsdException w:name="List Number" w:semiHidden="1" w:qFormat="1"/>
    <w:lsdException w:name="List 2" w:semiHidden="1" w:qFormat="1"/>
    <w:lsdException w:name="List 3" w:semiHidden="1"/>
    <w:lsdException w:name="List 4" w:semiHidden="1" w:qFormat="1"/>
    <w:lsdException w:name="List 5" w:semiHidden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 w:qFormat="1"/>
    <w:lsdException w:name="Title" w:qFormat="1"/>
    <w:lsdException w:name="Closing" w:semiHidden="1" w:qFormat="1"/>
    <w:lsdException w:name="Signature" w:semiHidden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qFormat="1"/>
    <w:lsdException w:name="List Continue 2" w:semiHidden="1" w:qFormat="1"/>
    <w:lsdException w:name="List Continue 3" w:semiHidden="1"/>
    <w:lsdException w:name="List Continue 4" w:semiHidden="1" w:qFormat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 w:qFormat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/>
    <w:lsdException w:name="Block Text" w:uiPriority="99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/>
    <w:lsdException w:name="HTML Sample" w:semiHidden="1"/>
    <w:lsdException w:name="HTML Typewriter" w:semiHidden="1"/>
    <w:lsdException w:name="HTML Variable" w:semiHidden="1" w:qFormat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 w:qFormat="1"/>
    <w:lsdException w:name="Table Simple 3" w:semiHidden="1" w:qFormat="1"/>
    <w:lsdException w:name="Table Classic 1" w:semiHidden="1" w:qFormat="1"/>
    <w:lsdException w:name="Table Classic 2" w:semiHidden="1"/>
    <w:lsdException w:name="Table Classic 3" w:semiHidden="1"/>
    <w:lsdException w:name="Table Classic 4" w:semiHidden="1" w:qFormat="1"/>
    <w:lsdException w:name="Table Colorful 1" w:semiHidden="1" w:qFormat="1"/>
    <w:lsdException w:name="Table Colorful 2" w:semiHidden="1" w:qFormat="1"/>
    <w:lsdException w:name="Table Colorful 3" w:semiHidden="1" w:qFormat="1"/>
    <w:lsdException w:name="Table Columns 1" w:semiHidden="1"/>
    <w:lsdException w:name="Table Columns 2" w:semiHidden="1"/>
    <w:lsdException w:name="Table Columns 3" w:semiHidden="1" w:qFormat="1"/>
    <w:lsdException w:name="Table Columns 4" w:semiHidden="1"/>
    <w:lsdException w:name="Table Columns 5" w:semiHidden="1" w:qFormat="1"/>
    <w:lsdException w:name="Table Grid 1" w:semiHidden="1" w:qFormat="1"/>
    <w:lsdException w:name="Table Grid 2" w:semiHidden="1"/>
    <w:lsdException w:name="Table Grid 3" w:semiHidden="1"/>
    <w:lsdException w:name="Table Grid 4" w:semiHidden="1" w:qFormat="1"/>
    <w:lsdException w:name="Table Grid 5" w:semiHidden="1" w:qFormat="1"/>
    <w:lsdException w:name="Table Grid 6" w:semiHidden="1"/>
    <w:lsdException w:name="Table Grid 7" w:semiHidden="1"/>
    <w:lsdException w:name="Table Grid 8" w:semiHidden="1" w:qFormat="1"/>
    <w:lsdException w:name="Table List 1" w:semiHidden="1" w:qFormat="1"/>
    <w:lsdException w:name="Table List 2" w:semiHidden="1" w:qFormat="1"/>
    <w:lsdException w:name="Table List 3" w:semiHidden="1" w:qFormat="1"/>
    <w:lsdException w:name="Table List 4" w:semiHidden="1"/>
    <w:lsdException w:name="Table List 5" w:semiHidden="1" w:qFormat="1"/>
    <w:lsdException w:name="Table List 6" w:semiHidden="1"/>
    <w:lsdException w:name="Table List 7" w:semiHidden="1"/>
    <w:lsdException w:name="Table List 8" w:semiHidden="1" w:qFormat="1"/>
    <w:lsdException w:name="Table 3D effects 1" w:semiHidden="1" w:qFormat="1"/>
    <w:lsdException w:name="Table 3D effects 2" w:semiHidden="1"/>
    <w:lsdException w:name="Table 3D effects 3" w:semiHidden="1"/>
    <w:lsdException w:name="Table Contemporary" w:semiHidden="1" w:qFormat="1"/>
    <w:lsdException w:name="Table Elegant" w:semiHidden="1" w:qFormat="1"/>
    <w:lsdException w:name="Table Professional" w:semiHidden="1" w:qFormat="1"/>
    <w:lsdException w:name="Table Subtle 1" w:semiHidden="1"/>
    <w:lsdException w:name="Table Subtle 2" w:semiHidden="1"/>
    <w:lsdException w:name="Table Web 1" w:semiHidden="1" w:qFormat="1"/>
    <w:lsdException w:name="Table Web 2" w:semiHidden="1" w:qFormat="1"/>
    <w:lsdException w:name="Table Web 3" w:semiHidden="1" w:qFormat="1"/>
    <w:lsdException w:name="Balloon Text" w:semiHidden="1" w:unhideWhenUsed="1" w:qFormat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qFormat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qFormat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qFormat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qFormat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qFormat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qFormat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qFormat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qFormat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qFormat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rPr>
      <w:vertAlign w:val="superscript"/>
    </w:rPr>
  </w:style>
  <w:style w:type="character" w:styleId="afff0">
    <w:name w:val="page number"/>
    <w:basedOn w:val="a5"/>
    <w:semiHidden/>
    <w:qFormat/>
  </w:style>
  <w:style w:type="character" w:styleId="afff1">
    <w:name w:val="FollowedHyperlink"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rPr>
      <w:i/>
      <w:iCs/>
    </w:rPr>
  </w:style>
  <w:style w:type="character" w:styleId="afff6">
    <w:name w:val="footnote reference"/>
    <w:semiHidden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qFormat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qFormat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qFormat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qFormat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qFormat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qFormat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qFormat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qFormat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qFormat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qFormat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qFormat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qFormat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qFormat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qFormat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qFormat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qFormat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qFormat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qFormat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qFormat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qFormat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qFormat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qFormat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qFormat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qFormat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qFormat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qFormat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qFormat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qFormat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qFormat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qFormat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qFormat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qFormat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qFormat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qFormat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qFormat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qFormat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qFormat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qFormat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qFormat/>
  </w:style>
  <w:style w:type="paragraph" w:customStyle="1" w:styleId="ItemStepinTable">
    <w:name w:val="Item Step in Table"/>
    <w:qFormat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qFormat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qFormat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qFormat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qFormat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qFormat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qFormat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qFormat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qFormat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qFormat="1"/>
    <w:lsdException w:name="index 3" w:qFormat="1"/>
    <w:lsdException w:name="index 4" w:semiHidden="1" w:qFormat="1"/>
    <w:lsdException w:name="index 5" w:semiHidden="1" w:qFormat="1"/>
    <w:lsdException w:name="index 6" w:semiHidden="1"/>
    <w:lsdException w:name="index 7" w:semiHidden="1"/>
    <w:lsdException w:name="index 8" w:semiHidden="1" w:qFormat="1"/>
    <w:lsdException w:name="index 9" w:semiHidden="1" w:qFormat="1"/>
    <w:lsdException w:name="toc 1" w:uiPriority="39"/>
    <w:lsdException w:name="toc 2" w:uiPriority="39"/>
    <w:lsdException w:name="toc 3" w:uiPriority="39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uiPriority="99" w:qFormat="1"/>
    <w:lsdException w:name="footnote text" w:semiHidden="1"/>
    <w:lsdException w:name="annotation text" w:semiHidden="1"/>
    <w:lsdException w:name="header" w:unhideWhenUsed="1" w:qFormat="1"/>
    <w:lsdException w:name="footer" w:unhideWhenUsed="1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/>
    <w:lsdException w:name="endnote text" w:semiHidden="1" w:qFormat="1"/>
    <w:lsdException w:name="table of authorities" w:semiHidden="1" w:qFormat="1"/>
    <w:lsdException w:name="macro" w:semiHidden="1"/>
    <w:lsdException w:name="toa heading" w:semiHidden="1"/>
    <w:lsdException w:name="List" w:semiHidden="1" w:qFormat="1"/>
    <w:lsdException w:name="List Bullet" w:qFormat="1"/>
    <w:lsdException w:name="List Number" w:semiHidden="1" w:qFormat="1"/>
    <w:lsdException w:name="List 2" w:semiHidden="1" w:qFormat="1"/>
    <w:lsdException w:name="List 3" w:semiHidden="1"/>
    <w:lsdException w:name="List 4" w:semiHidden="1" w:qFormat="1"/>
    <w:lsdException w:name="List 5" w:semiHidden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 w:qFormat="1"/>
    <w:lsdException w:name="Title" w:qFormat="1"/>
    <w:lsdException w:name="Closing" w:semiHidden="1" w:qFormat="1"/>
    <w:lsdException w:name="Signature" w:semiHidden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qFormat="1"/>
    <w:lsdException w:name="List Continue 2" w:semiHidden="1" w:qFormat="1"/>
    <w:lsdException w:name="List Continue 3" w:semiHidden="1"/>
    <w:lsdException w:name="List Continue 4" w:semiHidden="1" w:qFormat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 w:qFormat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/>
    <w:lsdException w:name="Block Text" w:uiPriority="99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/>
    <w:lsdException w:name="HTML Sample" w:semiHidden="1"/>
    <w:lsdException w:name="HTML Typewriter" w:semiHidden="1"/>
    <w:lsdException w:name="HTML Variable" w:semiHidden="1" w:qFormat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 w:qFormat="1"/>
    <w:lsdException w:name="Table Simple 3" w:semiHidden="1" w:qFormat="1"/>
    <w:lsdException w:name="Table Classic 1" w:semiHidden="1" w:qFormat="1"/>
    <w:lsdException w:name="Table Classic 2" w:semiHidden="1"/>
    <w:lsdException w:name="Table Classic 3" w:semiHidden="1"/>
    <w:lsdException w:name="Table Classic 4" w:semiHidden="1" w:qFormat="1"/>
    <w:lsdException w:name="Table Colorful 1" w:semiHidden="1" w:qFormat="1"/>
    <w:lsdException w:name="Table Colorful 2" w:semiHidden="1" w:qFormat="1"/>
    <w:lsdException w:name="Table Colorful 3" w:semiHidden="1" w:qFormat="1"/>
    <w:lsdException w:name="Table Columns 1" w:semiHidden="1"/>
    <w:lsdException w:name="Table Columns 2" w:semiHidden="1"/>
    <w:lsdException w:name="Table Columns 3" w:semiHidden="1" w:qFormat="1"/>
    <w:lsdException w:name="Table Columns 4" w:semiHidden="1"/>
    <w:lsdException w:name="Table Columns 5" w:semiHidden="1" w:qFormat="1"/>
    <w:lsdException w:name="Table Grid 1" w:semiHidden="1" w:qFormat="1"/>
    <w:lsdException w:name="Table Grid 2" w:semiHidden="1"/>
    <w:lsdException w:name="Table Grid 3" w:semiHidden="1"/>
    <w:lsdException w:name="Table Grid 4" w:semiHidden="1" w:qFormat="1"/>
    <w:lsdException w:name="Table Grid 5" w:semiHidden="1" w:qFormat="1"/>
    <w:lsdException w:name="Table Grid 6" w:semiHidden="1"/>
    <w:lsdException w:name="Table Grid 7" w:semiHidden="1"/>
    <w:lsdException w:name="Table Grid 8" w:semiHidden="1" w:qFormat="1"/>
    <w:lsdException w:name="Table List 1" w:semiHidden="1" w:qFormat="1"/>
    <w:lsdException w:name="Table List 2" w:semiHidden="1" w:qFormat="1"/>
    <w:lsdException w:name="Table List 3" w:semiHidden="1" w:qFormat="1"/>
    <w:lsdException w:name="Table List 4" w:semiHidden="1"/>
    <w:lsdException w:name="Table List 5" w:semiHidden="1" w:qFormat="1"/>
    <w:lsdException w:name="Table List 6" w:semiHidden="1"/>
    <w:lsdException w:name="Table List 7" w:semiHidden="1"/>
    <w:lsdException w:name="Table List 8" w:semiHidden="1" w:qFormat="1"/>
    <w:lsdException w:name="Table 3D effects 1" w:semiHidden="1" w:qFormat="1"/>
    <w:lsdException w:name="Table 3D effects 2" w:semiHidden="1"/>
    <w:lsdException w:name="Table 3D effects 3" w:semiHidden="1"/>
    <w:lsdException w:name="Table Contemporary" w:semiHidden="1" w:qFormat="1"/>
    <w:lsdException w:name="Table Elegant" w:semiHidden="1" w:qFormat="1"/>
    <w:lsdException w:name="Table Professional" w:semiHidden="1" w:qFormat="1"/>
    <w:lsdException w:name="Table Subtle 1" w:semiHidden="1"/>
    <w:lsdException w:name="Table Subtle 2" w:semiHidden="1"/>
    <w:lsdException w:name="Table Web 1" w:semiHidden="1" w:qFormat="1"/>
    <w:lsdException w:name="Table Web 2" w:semiHidden="1" w:qFormat="1"/>
    <w:lsdException w:name="Table Web 3" w:semiHidden="1" w:qFormat="1"/>
    <w:lsdException w:name="Balloon Text" w:semiHidden="1" w:unhideWhenUsed="1" w:qFormat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qFormat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qFormat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qFormat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qFormat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qFormat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qFormat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qFormat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qFormat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qFormat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rPr>
      <w:vertAlign w:val="superscript"/>
    </w:rPr>
  </w:style>
  <w:style w:type="character" w:styleId="afff0">
    <w:name w:val="page number"/>
    <w:basedOn w:val="a5"/>
    <w:semiHidden/>
    <w:qFormat/>
  </w:style>
  <w:style w:type="character" w:styleId="afff1">
    <w:name w:val="FollowedHyperlink"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rPr>
      <w:i/>
      <w:iCs/>
    </w:rPr>
  </w:style>
  <w:style w:type="character" w:styleId="afff6">
    <w:name w:val="footnote reference"/>
    <w:semiHidden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qFormat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qFormat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qFormat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qFormat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qFormat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qFormat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qFormat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qFormat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qFormat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qFormat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qFormat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qFormat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qFormat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qFormat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qFormat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qFormat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qFormat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qFormat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qFormat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qFormat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qFormat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qFormat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qFormat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qFormat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qFormat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qFormat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qFormat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qFormat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qFormat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qFormat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qFormat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qFormat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qFormat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qFormat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qFormat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qFormat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qFormat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qFormat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qFormat/>
  </w:style>
  <w:style w:type="paragraph" w:customStyle="1" w:styleId="ItemStepinTable">
    <w:name w:val="Item Step in Table"/>
    <w:qFormat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qFormat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qFormat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qFormat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qFormat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qFormat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qFormat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qFormat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qFormat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E54FC7-CF8B-4B65-AFFD-801DA08E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212</cp:revision>
  <dcterms:created xsi:type="dcterms:W3CDTF">2024-04-09T12:19:00Z</dcterms:created>
  <dcterms:modified xsi:type="dcterms:W3CDTF">2026-07-20T05:54:00Z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8220532768DB465A9E014035E1B12645_12</vt:lpwstr>
  </property>
  <property fmtid="{D5CDD505-2E9C-101B-9397-08002B2CF9AE}" pid="4" name="KSOTemplateDocerSaveRecord">
    <vt:lpwstr>eyJoZGlkIjoiZTIzZmM2OGEzM2Y1ZTZkZTA3NmVkYjI5M2Y4MWZhN2MiLCJ1c2VySWQiOiI2NTYzOTIwODAifQ==</vt:lpwstr>
  </property>
</Properties>
</file>